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6" w:rsidRPr="00C77156" w:rsidRDefault="00C77156" w:rsidP="00C14928">
      <w:pPr>
        <w:spacing w:line="360" w:lineRule="auto"/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EE4B97" w:rsidRDefault="00EE4B97" w:rsidP="00C14928">
      <w:pPr>
        <w:spacing w:line="360" w:lineRule="auto"/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C77156" w:rsidRDefault="00A75C6A" w:rsidP="00C14928">
      <w:pPr>
        <w:spacing w:line="360" w:lineRule="auto"/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14928">
      <w:pPr>
        <w:spacing w:line="360" w:lineRule="auto"/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C14928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C14928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C14928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C14928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C14928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C14928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C14928">
      <w:pPr>
        <w:spacing w:line="360" w:lineRule="auto"/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C14928">
      <w:pPr>
        <w:pStyle w:val="Ttulo"/>
        <w:spacing w:line="360" w:lineRule="auto"/>
      </w:pPr>
      <w:r w:rsidRPr="00BF4F7D">
        <w:t>Caracterização do Promotor - Evolução da Exploração</w:t>
      </w:r>
    </w:p>
    <w:p w:rsidR="00F06FBC" w:rsidRDefault="00BF4F7D" w:rsidP="00C14928">
      <w:pPr>
        <w:spacing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217D99" w:rsidRPr="00C14928" w:rsidRDefault="00217D99" w:rsidP="00C14928">
      <w:pPr>
        <w:autoSpaceDE w:val="0"/>
        <w:autoSpaceDN w:val="0"/>
        <w:adjustRightInd w:val="0"/>
        <w:spacing w:before="240" w:line="360" w:lineRule="auto"/>
        <w:rPr>
          <w:rFonts w:ascii="Helvetica" w:hAnsi="Helvetica" w:cs="Helvetica"/>
          <w:color w:val="595959" w:themeColor="text1" w:themeTint="A6"/>
          <w:szCs w:val="20"/>
        </w:rPr>
      </w:pPr>
      <w:r w:rsidRPr="00C14928">
        <w:rPr>
          <w:rFonts w:ascii="Helvetica" w:hAnsi="Helvetica" w:cs="Helvetica"/>
          <w:color w:val="595959" w:themeColor="text1" w:themeTint="A6"/>
          <w:szCs w:val="20"/>
        </w:rPr>
        <w:t>Deve ser descrita, objetivamente, a evolução da</w:t>
      </w:r>
      <w:r w:rsidR="004F4645" w:rsidRPr="00C14928">
        <w:rPr>
          <w:rFonts w:ascii="Helvetica" w:hAnsi="Helvetica" w:cs="Helvetica"/>
          <w:color w:val="595959" w:themeColor="text1" w:themeTint="A6"/>
          <w:szCs w:val="20"/>
        </w:rPr>
        <w:t xml:space="preserve"> </w:t>
      </w:r>
      <w:r w:rsidRPr="00C14928">
        <w:rPr>
          <w:rFonts w:ascii="Helvetica" w:hAnsi="Helvetica" w:cs="Helvetica"/>
          <w:color w:val="595959" w:themeColor="text1" w:themeTint="A6"/>
          <w:szCs w:val="20"/>
        </w:rPr>
        <w:t>exploração focando os aspetos mais importantes tendo em conta o investimento a realizar e</w:t>
      </w:r>
      <w:r w:rsidR="004F4645" w:rsidRPr="00C14928">
        <w:rPr>
          <w:rFonts w:ascii="Helvetica" w:hAnsi="Helvetica" w:cs="Helvetica"/>
          <w:color w:val="595959" w:themeColor="text1" w:themeTint="A6"/>
          <w:szCs w:val="20"/>
        </w:rPr>
        <w:t xml:space="preserve"> </w:t>
      </w:r>
      <w:r w:rsidRPr="00C14928">
        <w:rPr>
          <w:rFonts w:ascii="Helvetica" w:hAnsi="Helvetica" w:cs="Helvetica"/>
          <w:color w:val="595959" w:themeColor="text1" w:themeTint="A6"/>
          <w:szCs w:val="20"/>
        </w:rPr>
        <w:t>privilegiando a descrição resumida dos investimentos relevantes efetuados no passado.</w:t>
      </w:r>
    </w:p>
    <w:p w:rsidR="00217D99" w:rsidRPr="00C14928" w:rsidRDefault="00217D99" w:rsidP="00C14928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595959" w:themeColor="text1" w:themeTint="A6"/>
          <w:szCs w:val="20"/>
        </w:rPr>
      </w:pPr>
      <w:r w:rsidRPr="00C14928">
        <w:rPr>
          <w:rFonts w:ascii="Symbol" w:hAnsi="Symbol" w:cs="Symbol"/>
          <w:color w:val="595959" w:themeColor="text1" w:themeTint="A6"/>
          <w:szCs w:val="20"/>
        </w:rPr>
        <w:t></w:t>
      </w:r>
      <w:r w:rsidRPr="00C14928">
        <w:rPr>
          <w:rFonts w:ascii="Symbol" w:hAnsi="Symbol" w:cs="Symbol"/>
          <w:color w:val="595959" w:themeColor="text1" w:themeTint="A6"/>
          <w:szCs w:val="20"/>
        </w:rPr>
        <w:t></w:t>
      </w:r>
      <w:r w:rsidRPr="00C14928">
        <w:rPr>
          <w:rFonts w:ascii="Helvetica" w:hAnsi="Helvetica" w:cs="Helvetica"/>
          <w:color w:val="595959" w:themeColor="text1" w:themeTint="A6"/>
          <w:szCs w:val="20"/>
        </w:rPr>
        <w:t>Poderá ser efetuada uma breve apresentação das</w:t>
      </w:r>
      <w:r w:rsidRPr="00C14928">
        <w:rPr>
          <w:rFonts w:ascii="Symbol" w:hAnsi="Symbol" w:cs="Symbol"/>
          <w:color w:val="595959" w:themeColor="text1" w:themeTint="A6"/>
          <w:szCs w:val="20"/>
        </w:rPr>
        <w:t></w:t>
      </w:r>
      <w:r w:rsidR="00CA3182" w:rsidRPr="00C14928">
        <w:rPr>
          <w:rFonts w:ascii="Symbol" w:hAnsi="Symbol" w:cs="Symbol"/>
          <w:color w:val="595959" w:themeColor="text1" w:themeTint="A6"/>
          <w:szCs w:val="20"/>
        </w:rPr>
        <w:t></w:t>
      </w:r>
      <w:r w:rsidRPr="00C14928">
        <w:rPr>
          <w:rFonts w:ascii="Helvetica" w:hAnsi="Helvetica" w:cs="Helvetica"/>
          <w:color w:val="595959" w:themeColor="text1" w:themeTint="A6"/>
          <w:szCs w:val="20"/>
        </w:rPr>
        <w:t xml:space="preserve">erras utilizadas pela empresa, </w:t>
      </w:r>
      <w:r w:rsidR="004F4645" w:rsidRPr="00C14928">
        <w:rPr>
          <w:rFonts w:ascii="Helvetica" w:hAnsi="Helvetica" w:cs="Helvetica"/>
          <w:color w:val="595959" w:themeColor="text1" w:themeTint="A6"/>
          <w:szCs w:val="20"/>
        </w:rPr>
        <w:t>q</w:t>
      </w:r>
      <w:r w:rsidRPr="00C14928">
        <w:rPr>
          <w:rFonts w:ascii="Helvetica" w:hAnsi="Helvetica" w:cs="Helvetica"/>
          <w:color w:val="595959" w:themeColor="text1" w:themeTint="A6"/>
          <w:szCs w:val="20"/>
        </w:rPr>
        <w:t>uantificando as áreas destinadas a regadio, sequeiro,</w:t>
      </w:r>
      <w:r w:rsidR="00986629" w:rsidRPr="00C14928">
        <w:rPr>
          <w:rFonts w:ascii="Helvetica" w:hAnsi="Helvetica" w:cs="Helvetica"/>
          <w:color w:val="595959" w:themeColor="text1" w:themeTint="A6"/>
          <w:szCs w:val="20"/>
        </w:rPr>
        <w:t xml:space="preserve"> </w:t>
      </w:r>
      <w:r w:rsidRPr="00C14928">
        <w:rPr>
          <w:rFonts w:ascii="Helvetica" w:hAnsi="Helvetica" w:cs="Helvetica"/>
          <w:color w:val="595959" w:themeColor="text1" w:themeTint="A6"/>
          <w:szCs w:val="20"/>
        </w:rPr>
        <w:t>superfície florestal e incultos ou outros;</w:t>
      </w:r>
    </w:p>
    <w:p w:rsidR="00217D99" w:rsidRPr="00C14928" w:rsidRDefault="00217D99" w:rsidP="00C14928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595959" w:themeColor="text1" w:themeTint="A6"/>
          <w:szCs w:val="20"/>
        </w:rPr>
      </w:pPr>
      <w:r w:rsidRPr="00C14928">
        <w:rPr>
          <w:rFonts w:ascii="Symbol" w:hAnsi="Symbol" w:cs="Symbol"/>
          <w:color w:val="595959" w:themeColor="text1" w:themeTint="A6"/>
          <w:szCs w:val="20"/>
        </w:rPr>
        <w:t></w:t>
      </w:r>
      <w:r w:rsidRPr="00C14928">
        <w:rPr>
          <w:rFonts w:ascii="Symbol" w:hAnsi="Symbol" w:cs="Symbol"/>
          <w:color w:val="595959" w:themeColor="text1" w:themeTint="A6"/>
          <w:szCs w:val="20"/>
        </w:rPr>
        <w:t></w:t>
      </w:r>
      <w:r w:rsidRPr="00C14928">
        <w:rPr>
          <w:rFonts w:ascii="Helvetica" w:hAnsi="Helvetica" w:cs="Helvetica"/>
          <w:color w:val="595959" w:themeColor="text1" w:themeTint="A6"/>
          <w:szCs w:val="20"/>
        </w:rPr>
        <w:t>Construções e equipamentos existentes (caracterização quantitativa e qualitativa das</w:t>
      </w:r>
    </w:p>
    <w:p w:rsidR="00217D99" w:rsidRPr="00C14928" w:rsidRDefault="00217D99" w:rsidP="00C14928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595959" w:themeColor="text1" w:themeTint="A6"/>
          <w:szCs w:val="20"/>
        </w:rPr>
      </w:pPr>
      <w:r w:rsidRPr="00C14928">
        <w:rPr>
          <w:rFonts w:ascii="Helvetica" w:hAnsi="Helvetica" w:cs="Helvetica"/>
          <w:color w:val="595959" w:themeColor="text1" w:themeTint="A6"/>
          <w:szCs w:val="20"/>
        </w:rPr>
        <w:t>instalações e equipamentos existentes, devendo fazer referência ao ano de construção e de</w:t>
      </w:r>
    </w:p>
    <w:p w:rsidR="00217D99" w:rsidRPr="00C14928" w:rsidRDefault="00217D99" w:rsidP="00C14928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595959" w:themeColor="text1" w:themeTint="A6"/>
          <w:szCs w:val="20"/>
        </w:rPr>
      </w:pPr>
      <w:r w:rsidRPr="00C14928">
        <w:rPr>
          <w:rFonts w:ascii="Helvetica" w:hAnsi="Helvetica" w:cs="Helvetica"/>
          <w:color w:val="595959" w:themeColor="text1" w:themeTint="A6"/>
          <w:szCs w:val="20"/>
        </w:rPr>
        <w:t>aquisição, respetivamente);</w:t>
      </w:r>
    </w:p>
    <w:p w:rsidR="00217D99" w:rsidRPr="00C14928" w:rsidRDefault="00217D99" w:rsidP="00C14928">
      <w:pPr>
        <w:spacing w:line="360" w:lineRule="auto"/>
        <w:rPr>
          <w:rFonts w:ascii="Verdana" w:hAnsi="Verdana" w:cs="Tahoma"/>
          <w:color w:val="595959" w:themeColor="text1" w:themeTint="A6"/>
          <w:sz w:val="18"/>
        </w:rPr>
      </w:pPr>
      <w:r w:rsidRPr="00C14928">
        <w:rPr>
          <w:rFonts w:ascii="Symbol" w:hAnsi="Symbol" w:cs="Symbol"/>
          <w:color w:val="595959" w:themeColor="text1" w:themeTint="A6"/>
          <w:szCs w:val="20"/>
        </w:rPr>
        <w:t></w:t>
      </w:r>
      <w:r w:rsidRPr="00C14928">
        <w:rPr>
          <w:rFonts w:ascii="Symbol" w:hAnsi="Symbol" w:cs="Symbol"/>
          <w:color w:val="595959" w:themeColor="text1" w:themeTint="A6"/>
          <w:szCs w:val="20"/>
        </w:rPr>
        <w:t></w:t>
      </w:r>
      <w:r w:rsidRPr="00C14928">
        <w:rPr>
          <w:rFonts w:ascii="Helvetica" w:hAnsi="Helvetica" w:cs="Helvetica"/>
          <w:color w:val="595959" w:themeColor="text1" w:themeTint="A6"/>
          <w:szCs w:val="20"/>
        </w:rPr>
        <w:t>Atividades agrícolas e pecuárias.</w:t>
      </w:r>
    </w:p>
    <w:p w:rsidR="00F23307" w:rsidRPr="00BF4F7D" w:rsidRDefault="00C14928" w:rsidP="00C14928">
      <w:pPr>
        <w:pStyle w:val="Ttulo"/>
        <w:spacing w:before="360" w:line="360" w:lineRule="auto"/>
        <w:ind w:left="357" w:hanging="357"/>
        <w:contextualSpacing w:val="0"/>
      </w:pPr>
      <w:r>
        <w:t>Caracterização do Promotor - P</w:t>
      </w:r>
      <w:r w:rsidR="00F06FBC" w:rsidRPr="00BF4F7D">
        <w:t>rodutos/Mercadorias/Serviços e Mercados</w:t>
      </w:r>
    </w:p>
    <w:p w:rsidR="00F23307" w:rsidRDefault="00BF4F7D" w:rsidP="00C14928">
      <w:pPr>
        <w:spacing w:after="360"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986629" w:rsidRPr="00C14928" w:rsidRDefault="00986629" w:rsidP="00C14928">
      <w:pPr>
        <w:autoSpaceDE w:val="0"/>
        <w:autoSpaceDN w:val="0"/>
        <w:adjustRightInd w:val="0"/>
        <w:spacing w:line="360" w:lineRule="auto"/>
        <w:jc w:val="left"/>
        <w:rPr>
          <w:rFonts w:ascii="Verdana" w:hAnsi="Verdana" w:cs="Tahoma"/>
          <w:color w:val="595959" w:themeColor="text1" w:themeTint="A6"/>
          <w:sz w:val="18"/>
        </w:rPr>
      </w:pPr>
      <w:r w:rsidRPr="00C14928">
        <w:rPr>
          <w:rFonts w:ascii="Helvetica" w:hAnsi="Helvetica" w:cs="Helvetica"/>
          <w:color w:val="595959" w:themeColor="text1" w:themeTint="A6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C14928">
      <w:pPr>
        <w:spacing w:line="360" w:lineRule="auto"/>
        <w:rPr>
          <w:rFonts w:ascii="Verdana" w:hAnsi="Verdana" w:cs="Tahoma"/>
          <w:b/>
          <w:sz w:val="24"/>
        </w:rPr>
      </w:pPr>
    </w:p>
    <w:p w:rsidR="00F23307" w:rsidRPr="00BF4F7D" w:rsidRDefault="00F23307" w:rsidP="00C14928">
      <w:pPr>
        <w:pStyle w:val="Ttulo"/>
        <w:spacing w:before="360" w:line="360" w:lineRule="auto"/>
        <w:ind w:left="357" w:hanging="357"/>
        <w:contextualSpacing w:val="0"/>
      </w:pPr>
      <w:r w:rsidRPr="00BF4F7D">
        <w:lastRenderedPageBreak/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:rsidR="00F23307" w:rsidRDefault="00BF4F7D" w:rsidP="00C14928">
      <w:pPr>
        <w:spacing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064C74" w:rsidRPr="00C14928" w:rsidRDefault="00064C74" w:rsidP="00C14928">
      <w:pPr>
        <w:autoSpaceDE w:val="0"/>
        <w:autoSpaceDN w:val="0"/>
        <w:adjustRightInd w:val="0"/>
        <w:spacing w:before="360" w:line="360" w:lineRule="auto"/>
        <w:rPr>
          <w:rFonts w:ascii="Verdana" w:hAnsi="Verdana" w:cs="Tahoma"/>
          <w:color w:val="595959" w:themeColor="text1" w:themeTint="A6"/>
          <w:sz w:val="18"/>
        </w:rPr>
      </w:pPr>
      <w:r w:rsidRPr="00C14928">
        <w:rPr>
          <w:rFonts w:ascii="Helvetica" w:hAnsi="Helvetica" w:cs="Helvetica"/>
          <w:color w:val="595959" w:themeColor="text1" w:themeTint="A6"/>
          <w:szCs w:val="20"/>
        </w:rPr>
        <w:t>Descrição pormenorizada dos objetivos do investimento. Sempre que haja uma alteração</w:t>
      </w:r>
      <w:r w:rsidR="00E7765D" w:rsidRPr="00C14928">
        <w:rPr>
          <w:rFonts w:ascii="Helvetica" w:hAnsi="Helvetica" w:cs="Helvetica"/>
          <w:color w:val="595959" w:themeColor="text1" w:themeTint="A6"/>
          <w:szCs w:val="20"/>
        </w:rPr>
        <w:t xml:space="preserve"> </w:t>
      </w:r>
      <w:r w:rsidRPr="00C14928">
        <w:rPr>
          <w:rFonts w:ascii="Helvetica" w:hAnsi="Helvetica" w:cs="Helvetica"/>
          <w:color w:val="595959" w:themeColor="text1" w:themeTint="A6"/>
          <w:szCs w:val="20"/>
        </w:rPr>
        <w:t>significativa ao nível da atividade já desenvolvida (alterações de estrutura), devem ser apresentadas razões que a justifiquem.</w:t>
      </w:r>
    </w:p>
    <w:p w:rsidR="00F23307" w:rsidRPr="00BF4F7D" w:rsidRDefault="00F23307" w:rsidP="00C14928">
      <w:pPr>
        <w:pStyle w:val="Ttulo"/>
        <w:spacing w:before="360" w:line="360" w:lineRule="auto"/>
        <w:ind w:left="357" w:hanging="357"/>
        <w:contextualSpacing w:val="0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:rsidR="00F23307" w:rsidRDefault="00BF4F7D" w:rsidP="00C14928">
      <w:pPr>
        <w:spacing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E7765D" w:rsidRPr="00C14928" w:rsidRDefault="00E7765D" w:rsidP="00C14928">
      <w:pPr>
        <w:autoSpaceDE w:val="0"/>
        <w:autoSpaceDN w:val="0"/>
        <w:adjustRightInd w:val="0"/>
        <w:spacing w:before="360" w:line="360" w:lineRule="auto"/>
        <w:rPr>
          <w:rFonts w:ascii="Verdana" w:hAnsi="Verdana" w:cs="Tahoma"/>
          <w:color w:val="595959" w:themeColor="text1" w:themeTint="A6"/>
          <w:sz w:val="18"/>
        </w:rPr>
      </w:pPr>
      <w:r w:rsidRPr="00C14928">
        <w:rPr>
          <w:rFonts w:ascii="Verdana" w:hAnsi="Verdana" w:cs="Tahoma"/>
          <w:color w:val="595959" w:themeColor="text1" w:themeTint="A6"/>
          <w:sz w:val="18"/>
        </w:rPr>
        <w:t>Face á situação existen</w:t>
      </w:r>
      <w:r w:rsidR="00ED08FF" w:rsidRPr="00C14928">
        <w:rPr>
          <w:rFonts w:ascii="Verdana" w:hAnsi="Verdana" w:cs="Tahoma"/>
          <w:color w:val="595959" w:themeColor="text1" w:themeTint="A6"/>
          <w:sz w:val="18"/>
        </w:rPr>
        <w:t>te na exploração agrícola, obje</w:t>
      </w:r>
      <w:r w:rsidRPr="00C14928">
        <w:rPr>
          <w:rFonts w:ascii="Verdana" w:hAnsi="Verdana" w:cs="Tahoma"/>
          <w:color w:val="595959" w:themeColor="text1" w:themeTint="A6"/>
          <w:sz w:val="18"/>
        </w:rPr>
        <w:t>to do investimento, deverá ser explicitada, pormenorizadamente, a necessidade de realização de todos os investimentos, bem como, os efeitos económicos financeiros dos mesmos.</w:t>
      </w:r>
    </w:p>
    <w:p w:rsidR="000E4CAF" w:rsidRDefault="000E4CAF" w:rsidP="00C14928">
      <w:pPr>
        <w:pStyle w:val="Ttulo"/>
        <w:spacing w:before="360" w:line="360" w:lineRule="auto"/>
        <w:ind w:left="357" w:hanging="357"/>
        <w:contextualSpacing w:val="0"/>
      </w:pPr>
      <w:r>
        <w:t xml:space="preserve">Postos de Trabalho </w:t>
      </w:r>
    </w:p>
    <w:p w:rsidR="000E4CAF" w:rsidRPr="00C14928" w:rsidRDefault="000E4CAF" w:rsidP="00C14928">
      <w:pPr>
        <w:autoSpaceDE w:val="0"/>
        <w:autoSpaceDN w:val="0"/>
        <w:adjustRightInd w:val="0"/>
        <w:spacing w:before="360" w:line="360" w:lineRule="auto"/>
        <w:rPr>
          <w:rFonts w:ascii="Verdana" w:hAnsi="Verdana"/>
          <w:color w:val="595959" w:themeColor="text1" w:themeTint="A6"/>
          <w:sz w:val="18"/>
          <w:szCs w:val="18"/>
        </w:rPr>
      </w:pPr>
      <w:r w:rsidRPr="00C14928">
        <w:rPr>
          <w:rFonts w:ascii="Verdana" w:hAnsi="Verdana"/>
          <w:color w:val="595959" w:themeColor="text1" w:themeTint="A6"/>
          <w:sz w:val="18"/>
          <w:szCs w:val="18"/>
        </w:rPr>
        <w:t xml:space="preserve">No caso de manter e/ou criar postos de trabalho quantifique e caracterize. </w:t>
      </w:r>
    </w:p>
    <w:p w:rsidR="00F23307" w:rsidRPr="00BF4F7D" w:rsidRDefault="00F23307" w:rsidP="00C14928">
      <w:pPr>
        <w:pStyle w:val="Ttulo"/>
        <w:spacing w:before="360" w:line="360" w:lineRule="auto"/>
        <w:ind w:left="357" w:hanging="357"/>
        <w:contextualSpacing w:val="0"/>
      </w:pPr>
      <w:r w:rsidRPr="00BF4F7D">
        <w:t>Investimentos – Informações complementares</w:t>
      </w:r>
    </w:p>
    <w:p w:rsidR="00F23307" w:rsidRPr="00BF4F7D" w:rsidRDefault="00BF4F7D" w:rsidP="00C14928">
      <w:pPr>
        <w:spacing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Pr="00C14928" w:rsidRDefault="00665755" w:rsidP="00C14928">
      <w:pPr>
        <w:autoSpaceDE w:val="0"/>
        <w:autoSpaceDN w:val="0"/>
        <w:adjustRightInd w:val="0"/>
        <w:spacing w:before="360" w:line="360" w:lineRule="auto"/>
        <w:rPr>
          <w:rFonts w:ascii="Helvetica" w:hAnsi="Helvetica" w:cs="Helvetica"/>
          <w:color w:val="595959" w:themeColor="text1" w:themeTint="A6"/>
          <w:szCs w:val="20"/>
        </w:rPr>
      </w:pPr>
      <w:r w:rsidRPr="00C14928">
        <w:rPr>
          <w:rFonts w:ascii="Helvetica" w:hAnsi="Helvetica" w:cs="Helvetica"/>
          <w:color w:val="595959" w:themeColor="text1" w:themeTint="A6"/>
          <w:szCs w:val="20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Pr="00C14928" w:rsidRDefault="00665755" w:rsidP="00C14928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595959" w:themeColor="text1" w:themeTint="A6"/>
          <w:szCs w:val="20"/>
        </w:rPr>
      </w:pPr>
      <w:r w:rsidRPr="00C14928">
        <w:rPr>
          <w:rFonts w:ascii="Helvetica" w:hAnsi="Helvetica" w:cs="Helvetica"/>
          <w:color w:val="595959" w:themeColor="text1" w:themeTint="A6"/>
          <w:szCs w:val="20"/>
        </w:rPr>
        <w:t>Se aplicável, deve ser descrito o grau de inovação introduzido e a que nível a mesma se manifesta.</w:t>
      </w:r>
    </w:p>
    <w:p w:rsidR="00C14928" w:rsidRDefault="00C14928">
      <w:pPr>
        <w:spacing w:before="0" w:after="0"/>
        <w:jc w:val="left"/>
        <w:rPr>
          <w:rFonts w:ascii="Verdana" w:hAnsi="Verdana" w:cs="Tahoma"/>
          <w:b/>
          <w:smallCaps/>
          <w:sz w:val="24"/>
          <w:u w:val="single"/>
        </w:rPr>
      </w:pPr>
      <w:r>
        <w:br w:type="page"/>
      </w:r>
    </w:p>
    <w:p w:rsidR="00F23307" w:rsidRPr="00BF4F7D" w:rsidRDefault="00F23307" w:rsidP="00C14928">
      <w:pPr>
        <w:pStyle w:val="Ttulo"/>
        <w:spacing w:before="360" w:line="360" w:lineRule="auto"/>
        <w:ind w:left="357" w:hanging="357"/>
        <w:contextualSpacing w:val="0"/>
      </w:pPr>
      <w:r w:rsidRPr="00BF4F7D">
        <w:lastRenderedPageBreak/>
        <w:t>Fontes de Financiamento – Fundamentação</w:t>
      </w:r>
    </w:p>
    <w:p w:rsidR="00F23307" w:rsidRPr="00BF4F7D" w:rsidRDefault="00BF4F7D" w:rsidP="00C14928">
      <w:pPr>
        <w:spacing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F4F7D" w:rsidRDefault="00F23307" w:rsidP="00C14928">
      <w:pPr>
        <w:pStyle w:val="Ttulo"/>
        <w:spacing w:before="360" w:line="360" w:lineRule="auto"/>
        <w:ind w:left="357" w:hanging="357"/>
        <w:contextualSpacing w:val="0"/>
      </w:pPr>
      <w:r w:rsidRPr="00BF4F7D">
        <w:t>Rent</w:t>
      </w:r>
      <w:bookmarkStart w:id="0" w:name="_GoBack"/>
      <w:bookmarkEnd w:id="0"/>
      <w:r w:rsidRPr="00BF4F7D">
        <w:t>abilidade da Operação – Informações complementares</w:t>
      </w:r>
    </w:p>
    <w:p w:rsidR="00F23307" w:rsidRDefault="00BF4F7D" w:rsidP="00C14928">
      <w:pPr>
        <w:spacing w:after="360" w:line="360" w:lineRule="auto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Pr="00C14928" w:rsidRDefault="00665755" w:rsidP="00C14928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595959" w:themeColor="text1" w:themeTint="A6"/>
          <w:szCs w:val="20"/>
        </w:rPr>
      </w:pPr>
      <w:r w:rsidRPr="00C14928">
        <w:rPr>
          <w:rFonts w:ascii="Helvetica" w:hAnsi="Helvetica" w:cs="Helvetica"/>
          <w:color w:val="595959" w:themeColor="text1" w:themeTint="A6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 w:rsidRPr="00C14928">
        <w:rPr>
          <w:rFonts w:ascii="Helvetica" w:hAnsi="Helvetica" w:cs="Helvetica"/>
          <w:color w:val="595959" w:themeColor="text1" w:themeTint="A6"/>
          <w:szCs w:val="20"/>
        </w:rPr>
        <w:t>, bem como, da evolução dos custos previsionais (mão-de- obra, conservação/reparação, outros custos).</w:t>
      </w:r>
    </w:p>
    <w:sectPr w:rsidR="00665755" w:rsidRPr="00C14928" w:rsidSect="00C14928">
      <w:headerReference w:type="default" r:id="rId8"/>
      <w:footerReference w:type="default" r:id="rId9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FE" w:rsidRDefault="006759FE" w:rsidP="00F06FBC">
      <w:pPr>
        <w:spacing w:before="0" w:after="0"/>
      </w:pPr>
      <w:r>
        <w:separator/>
      </w:r>
    </w:p>
  </w:endnote>
  <w:endnote w:type="continuationSeparator" w:id="0">
    <w:p w:rsidR="006759FE" w:rsidRDefault="006759FE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707037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605C29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605C29" w:rsidRPr="00605C29">
        <w:rPr>
          <w:rFonts w:ascii="Verdana" w:hAnsi="Verdana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FE" w:rsidRDefault="006759FE" w:rsidP="00F06FBC">
      <w:pPr>
        <w:spacing w:before="0" w:after="0"/>
      </w:pPr>
      <w:r>
        <w:separator/>
      </w:r>
    </w:p>
  </w:footnote>
  <w:footnote w:type="continuationSeparator" w:id="0">
    <w:p w:rsidR="006759FE" w:rsidRDefault="006759FE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0E4CAF" w:rsidP="00F06FBC">
    <w:pPr>
      <w:pStyle w:val="Cabealho"/>
      <w:rPr>
        <w:noProof/>
      </w:rPr>
    </w:pPr>
    <w:r w:rsidRPr="002B2271">
      <w:rPr>
        <w:noProof/>
      </w:rPr>
      <w:drawing>
        <wp:inline distT="0" distB="0" distL="0" distR="0">
          <wp:extent cx="1008112" cy="572992"/>
          <wp:effectExtent l="19050" t="0" r="1538" b="0"/>
          <wp:docPr id="7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112" cy="5729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EE4B9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3803015</wp:posOffset>
          </wp:positionH>
          <wp:positionV relativeFrom="paragraph">
            <wp:posOffset>-635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03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42.25pt;margin-top:54.7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22222"/>
    <w:rsid w:val="00036741"/>
    <w:rsid w:val="00053014"/>
    <w:rsid w:val="00064C74"/>
    <w:rsid w:val="000E4CAF"/>
    <w:rsid w:val="001200B9"/>
    <w:rsid w:val="00154EF8"/>
    <w:rsid w:val="001A2922"/>
    <w:rsid w:val="00217D99"/>
    <w:rsid w:val="002215EB"/>
    <w:rsid w:val="0025736E"/>
    <w:rsid w:val="00285A9F"/>
    <w:rsid w:val="00370A7C"/>
    <w:rsid w:val="0038523D"/>
    <w:rsid w:val="004018AF"/>
    <w:rsid w:val="0046489A"/>
    <w:rsid w:val="004B5C37"/>
    <w:rsid w:val="004F4645"/>
    <w:rsid w:val="0055738D"/>
    <w:rsid w:val="005752BA"/>
    <w:rsid w:val="005B42E7"/>
    <w:rsid w:val="00605C29"/>
    <w:rsid w:val="0061341E"/>
    <w:rsid w:val="00665755"/>
    <w:rsid w:val="006759FE"/>
    <w:rsid w:val="00684173"/>
    <w:rsid w:val="00687A08"/>
    <w:rsid w:val="006D34DB"/>
    <w:rsid w:val="006F5D67"/>
    <w:rsid w:val="00707037"/>
    <w:rsid w:val="007A6145"/>
    <w:rsid w:val="008844E1"/>
    <w:rsid w:val="008954B6"/>
    <w:rsid w:val="00986629"/>
    <w:rsid w:val="00992656"/>
    <w:rsid w:val="009A1258"/>
    <w:rsid w:val="00A75C6A"/>
    <w:rsid w:val="00A76E12"/>
    <w:rsid w:val="00AD3D9C"/>
    <w:rsid w:val="00B012CF"/>
    <w:rsid w:val="00BB54BA"/>
    <w:rsid w:val="00BF4F7D"/>
    <w:rsid w:val="00C014A3"/>
    <w:rsid w:val="00C14928"/>
    <w:rsid w:val="00C77156"/>
    <w:rsid w:val="00CA3182"/>
    <w:rsid w:val="00D20A88"/>
    <w:rsid w:val="00DA4ABB"/>
    <w:rsid w:val="00DC613E"/>
    <w:rsid w:val="00DD22E9"/>
    <w:rsid w:val="00DD7B94"/>
    <w:rsid w:val="00E7765D"/>
    <w:rsid w:val="00ED08FF"/>
    <w:rsid w:val="00EE4B97"/>
    <w:rsid w:val="00F039EC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E9CE7-ED72-4487-B355-DBD988B7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Palma</dc:creator>
  <cp:lastModifiedBy>Teresa Riscado</cp:lastModifiedBy>
  <cp:revision>12</cp:revision>
  <cp:lastPrinted>2016-08-03T13:29:00Z</cp:lastPrinted>
  <dcterms:created xsi:type="dcterms:W3CDTF">2016-05-05T08:58:00Z</dcterms:created>
  <dcterms:modified xsi:type="dcterms:W3CDTF">2016-08-03T13:29:00Z</dcterms:modified>
</cp:coreProperties>
</file>